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75F01" w:rsidRPr="00CA22F7" w:rsidTr="00453DA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2415"/>
              </w:trPr>
              <w:tc>
                <w:tcPr>
                  <w:tcW w:w="4928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D75F01" w:rsidRPr="00ED68BB" w:rsidRDefault="00D75F01" w:rsidP="00453DA0">
                  <w:pPr>
                    <w:pStyle w:val="a9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1990"/>
              </w:trPr>
              <w:tc>
                <w:tcPr>
                  <w:tcW w:w="4928" w:type="dxa"/>
                </w:tcPr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</w:tr>
    </w:tbl>
    <w:p w:rsidR="00D75F01" w:rsidRPr="00E775F0" w:rsidRDefault="00960AA8" w:rsidP="00D75F01">
      <w:pPr>
        <w:tabs>
          <w:tab w:val="left" w:pos="0"/>
        </w:tabs>
        <w:jc w:val="center"/>
        <w:rPr>
          <w:sz w:val="26"/>
          <w:szCs w:val="26"/>
        </w:rPr>
      </w:pPr>
      <w:r w:rsidRPr="00E775F0">
        <w:rPr>
          <w:sz w:val="26"/>
          <w:szCs w:val="26"/>
        </w:rPr>
        <w:t>от  «23</w:t>
      </w:r>
      <w:r w:rsidR="00D75F01" w:rsidRPr="00E775F0">
        <w:rPr>
          <w:sz w:val="26"/>
          <w:szCs w:val="26"/>
        </w:rPr>
        <w:t xml:space="preserve">»  </w:t>
      </w:r>
      <w:r w:rsidR="006B4989" w:rsidRPr="00E775F0">
        <w:rPr>
          <w:sz w:val="26"/>
          <w:szCs w:val="26"/>
        </w:rPr>
        <w:t>июня</w:t>
      </w:r>
      <w:r w:rsidR="00D75F01" w:rsidRPr="00E775F0">
        <w:rPr>
          <w:sz w:val="26"/>
          <w:szCs w:val="26"/>
        </w:rPr>
        <w:t xml:space="preserve">  202</w:t>
      </w:r>
      <w:r w:rsidR="008C3820" w:rsidRPr="00E775F0">
        <w:rPr>
          <w:sz w:val="26"/>
          <w:szCs w:val="26"/>
        </w:rPr>
        <w:t>3</w:t>
      </w:r>
      <w:r w:rsidR="00D75F01" w:rsidRPr="00E775F0">
        <w:rPr>
          <w:sz w:val="26"/>
          <w:szCs w:val="26"/>
        </w:rPr>
        <w:t xml:space="preserve"> года</w:t>
      </w:r>
      <w:r w:rsidR="00D75F01" w:rsidRPr="00E775F0">
        <w:rPr>
          <w:sz w:val="26"/>
          <w:szCs w:val="26"/>
        </w:rPr>
        <w:tab/>
      </w:r>
      <w:r w:rsidR="00D75F01" w:rsidRPr="00E775F0">
        <w:rPr>
          <w:sz w:val="26"/>
          <w:szCs w:val="26"/>
        </w:rPr>
        <w:tab/>
      </w:r>
      <w:r w:rsidR="00D75F01" w:rsidRPr="00E775F0">
        <w:rPr>
          <w:sz w:val="26"/>
          <w:szCs w:val="26"/>
        </w:rPr>
        <w:tab/>
        <w:t xml:space="preserve">№ </w:t>
      </w:r>
      <w:r w:rsidR="007728A1" w:rsidRPr="00E775F0">
        <w:rPr>
          <w:sz w:val="26"/>
          <w:szCs w:val="26"/>
        </w:rPr>
        <w:t>1</w:t>
      </w:r>
      <w:r w:rsidRPr="00E775F0">
        <w:rPr>
          <w:sz w:val="26"/>
          <w:szCs w:val="26"/>
        </w:rPr>
        <w:t>2</w:t>
      </w:r>
      <w:r w:rsidR="00A74FC2">
        <w:rPr>
          <w:sz w:val="26"/>
          <w:szCs w:val="26"/>
        </w:rPr>
        <w:t>3</w:t>
      </w:r>
    </w:p>
    <w:p w:rsidR="00D75F01" w:rsidRPr="00E775F0" w:rsidRDefault="00D75F01" w:rsidP="00D75F01">
      <w:pPr>
        <w:pStyle w:val="a3"/>
        <w:rPr>
          <w:sz w:val="26"/>
          <w:szCs w:val="26"/>
        </w:rPr>
      </w:pPr>
    </w:p>
    <w:p w:rsidR="00E35DBF" w:rsidRDefault="00E35DBF" w:rsidP="00E35DBF">
      <w:pPr>
        <w:pStyle w:val="a3"/>
        <w:jc w:val="center"/>
        <w:rPr>
          <w:szCs w:val="28"/>
          <w:lang w:eastAsia="ar-SA"/>
        </w:rPr>
      </w:pPr>
      <w:r>
        <w:rPr>
          <w:b/>
          <w:szCs w:val="28"/>
          <w:lang w:eastAsia="ar-SA"/>
        </w:rPr>
        <w:t>О положении об организации и ведении гражданской обороны</w:t>
      </w:r>
    </w:p>
    <w:p w:rsidR="00E35DBF" w:rsidRDefault="00E35DBF" w:rsidP="00E35DBF">
      <w:pPr>
        <w:pStyle w:val="a3"/>
        <w:jc w:val="center"/>
        <w:rPr>
          <w:b/>
        </w:rPr>
      </w:pPr>
      <w:r>
        <w:rPr>
          <w:b/>
          <w:szCs w:val="28"/>
          <w:lang w:eastAsia="ar-SA"/>
        </w:rPr>
        <w:t xml:space="preserve">на территории Городского поселения </w:t>
      </w:r>
      <w:proofErr w:type="spellStart"/>
      <w:r>
        <w:rPr>
          <w:b/>
          <w:szCs w:val="28"/>
          <w:lang w:eastAsia="ar-SA"/>
        </w:rPr>
        <w:t>Суслонгер</w:t>
      </w:r>
      <w:proofErr w:type="spellEnd"/>
    </w:p>
    <w:p w:rsidR="00E35DBF" w:rsidRDefault="00E35DBF" w:rsidP="00E35DBF">
      <w:pPr>
        <w:ind w:firstLine="709"/>
        <w:jc w:val="center"/>
        <w:rPr>
          <w:b/>
          <w:szCs w:val="28"/>
        </w:rPr>
      </w:pPr>
      <w:r>
        <w:t xml:space="preserve"> </w:t>
      </w:r>
    </w:p>
    <w:p w:rsidR="006B4989" w:rsidRDefault="00E35DBF" w:rsidP="00E35DBF">
      <w:pPr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 соответствии с Федеральным законом Российской Федерации от 12 февраля 1998 года № 28-ФЗ «О гражданской обороне», постановлением Правительства Российской Федерации от  26 ноября 2007 года № 804 «Об утверждении положения о гражданской обороне в Российской Федерации»,</w:t>
      </w:r>
      <w:r>
        <w:t xml:space="preserve"> </w:t>
      </w:r>
      <w:r>
        <w:rPr>
          <w:color w:val="000000"/>
          <w:szCs w:val="28"/>
        </w:rPr>
        <w:t xml:space="preserve">Приказом МЧС Российской Федерации  от 14 ноября 2008 г. № 687 «Об утверждении Положения об организации и ведении гражданской обороны в муниципальных образованиях и организациях», </w:t>
      </w:r>
      <w:r w:rsidRPr="005E5693">
        <w:rPr>
          <w:bCs/>
          <w:szCs w:val="28"/>
        </w:rPr>
        <w:t>руководствуясь</w:t>
      </w:r>
      <w:proofErr w:type="gramEnd"/>
      <w:r w:rsidRPr="005E5693">
        <w:rPr>
          <w:rStyle w:val="a5"/>
          <w:szCs w:val="28"/>
        </w:rPr>
        <w:t xml:space="preserve"> </w:t>
      </w:r>
      <w:r w:rsidRPr="005E5693">
        <w:rPr>
          <w:color w:val="000000"/>
          <w:szCs w:val="28"/>
        </w:rPr>
        <w:t xml:space="preserve">Уставом Городского поселения </w:t>
      </w:r>
      <w:proofErr w:type="spellStart"/>
      <w:r w:rsidRPr="005E5693">
        <w:rPr>
          <w:color w:val="000000"/>
          <w:szCs w:val="28"/>
        </w:rPr>
        <w:t>Суслонгер</w:t>
      </w:r>
      <w:proofErr w:type="spellEnd"/>
      <w:r w:rsidRPr="005E5693">
        <w:rPr>
          <w:szCs w:val="28"/>
        </w:rPr>
        <w:t xml:space="preserve"> Звениговского муниципального района Республики Марий Эл</w:t>
      </w:r>
      <w:r w:rsidRPr="005E5693">
        <w:rPr>
          <w:color w:val="000000"/>
          <w:szCs w:val="28"/>
        </w:rPr>
        <w:t>, Суслонгерская городская администрация</w:t>
      </w:r>
    </w:p>
    <w:p w:rsidR="00E35DBF" w:rsidRPr="00E775F0" w:rsidRDefault="00E35DBF" w:rsidP="00E35DBF">
      <w:pPr>
        <w:ind w:firstLine="708"/>
        <w:jc w:val="both"/>
        <w:rPr>
          <w:sz w:val="26"/>
          <w:szCs w:val="26"/>
        </w:rPr>
      </w:pP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  <w:r w:rsidRPr="00E775F0">
        <w:rPr>
          <w:sz w:val="26"/>
          <w:szCs w:val="26"/>
        </w:rPr>
        <w:t>ПОСТАНОВЛЯЕТ:</w:t>
      </w: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</w:p>
    <w:p w:rsidR="00E35DBF" w:rsidRPr="00A74FC2" w:rsidRDefault="00E775F0" w:rsidP="00A74FC2">
      <w:pPr>
        <w:pStyle w:val="ab"/>
        <w:tabs>
          <w:tab w:val="left" w:pos="0"/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  <w:lang w:bidi="ru-RU"/>
        </w:rPr>
      </w:pPr>
      <w:r w:rsidRPr="00A74FC2">
        <w:rPr>
          <w:color w:val="000000"/>
          <w:sz w:val="28"/>
          <w:szCs w:val="28"/>
        </w:rPr>
        <w:tab/>
      </w:r>
      <w:r w:rsidR="00E35DBF" w:rsidRPr="00A74FC2">
        <w:rPr>
          <w:bCs/>
          <w:sz w:val="28"/>
          <w:szCs w:val="28"/>
          <w:lang w:bidi="ru-RU"/>
        </w:rPr>
        <w:t xml:space="preserve">1. Утвердить </w:t>
      </w:r>
      <w:hyperlink r:id="rId6" w:anchor="Par36" w:history="1">
        <w:r w:rsidR="00E35DBF" w:rsidRPr="00A74FC2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="00E35DBF" w:rsidRPr="00A74FC2">
        <w:rPr>
          <w:sz w:val="28"/>
          <w:szCs w:val="28"/>
        </w:rPr>
        <w:t xml:space="preserve"> об организации и ведении гражданской обороны</w:t>
      </w:r>
      <w:r w:rsidR="00E35DBF" w:rsidRPr="00A74FC2">
        <w:rPr>
          <w:bCs/>
          <w:sz w:val="28"/>
          <w:szCs w:val="28"/>
          <w:lang w:bidi="ru-RU"/>
        </w:rPr>
        <w:t xml:space="preserve"> на территории  </w:t>
      </w:r>
      <w:r w:rsidR="00A74FC2">
        <w:rPr>
          <w:bCs/>
          <w:sz w:val="28"/>
          <w:szCs w:val="28"/>
          <w:lang w:bidi="ru-RU"/>
        </w:rPr>
        <w:t xml:space="preserve">Городского поселения </w:t>
      </w:r>
      <w:proofErr w:type="spellStart"/>
      <w:r w:rsidR="00A74FC2">
        <w:rPr>
          <w:bCs/>
          <w:sz w:val="28"/>
          <w:szCs w:val="28"/>
          <w:lang w:bidi="ru-RU"/>
        </w:rPr>
        <w:t>Суслонгер</w:t>
      </w:r>
      <w:proofErr w:type="spellEnd"/>
      <w:r w:rsidR="00E35DBF" w:rsidRPr="00A74FC2">
        <w:rPr>
          <w:bCs/>
          <w:sz w:val="28"/>
          <w:szCs w:val="28"/>
          <w:lang w:bidi="ru-RU"/>
        </w:rPr>
        <w:t>, согласно приложению 1.</w:t>
      </w:r>
    </w:p>
    <w:p w:rsidR="00A74FC2" w:rsidRPr="00A74FC2" w:rsidRDefault="00E775F0" w:rsidP="00A74FC2">
      <w:pPr>
        <w:autoSpaceDE w:val="0"/>
        <w:autoSpaceDN w:val="0"/>
        <w:adjustRightInd w:val="0"/>
        <w:jc w:val="both"/>
        <w:rPr>
          <w:rFonts w:cs="Arial"/>
          <w:bCs/>
          <w:szCs w:val="28"/>
        </w:rPr>
      </w:pPr>
      <w:r w:rsidRPr="00A74FC2">
        <w:rPr>
          <w:szCs w:val="28"/>
        </w:rPr>
        <w:tab/>
      </w:r>
      <w:r w:rsidR="00E35DBF" w:rsidRPr="00A74FC2">
        <w:rPr>
          <w:szCs w:val="28"/>
        </w:rPr>
        <w:t>2</w:t>
      </w:r>
      <w:r w:rsidRPr="00A74FC2">
        <w:rPr>
          <w:szCs w:val="28"/>
        </w:rPr>
        <w:t xml:space="preserve">. </w:t>
      </w:r>
      <w:r w:rsidRPr="00A74FC2">
        <w:rPr>
          <w:color w:val="000000"/>
          <w:szCs w:val="28"/>
        </w:rPr>
        <w:t>Признать утратившим</w:t>
      </w:r>
      <w:r w:rsidR="00A74FC2" w:rsidRPr="00A74FC2">
        <w:rPr>
          <w:color w:val="000000"/>
          <w:szCs w:val="28"/>
        </w:rPr>
        <w:t>и силу постановление А</w:t>
      </w:r>
      <w:r w:rsidRPr="00A74FC2">
        <w:rPr>
          <w:color w:val="000000"/>
          <w:szCs w:val="28"/>
        </w:rPr>
        <w:t xml:space="preserve">дминистрации МО «Городского поселения </w:t>
      </w:r>
      <w:proofErr w:type="spellStart"/>
      <w:r w:rsidRPr="00A74FC2">
        <w:rPr>
          <w:color w:val="000000"/>
          <w:szCs w:val="28"/>
        </w:rPr>
        <w:t>Суслонгер</w:t>
      </w:r>
      <w:proofErr w:type="spellEnd"/>
      <w:r w:rsidRPr="00A74FC2">
        <w:rPr>
          <w:color w:val="000000"/>
          <w:szCs w:val="28"/>
        </w:rPr>
        <w:t xml:space="preserve"> от </w:t>
      </w:r>
      <w:r w:rsidR="00E35DBF" w:rsidRPr="00A74FC2">
        <w:rPr>
          <w:color w:val="000000"/>
          <w:szCs w:val="28"/>
        </w:rPr>
        <w:t>04.06</w:t>
      </w:r>
      <w:r w:rsidRPr="00A74FC2">
        <w:rPr>
          <w:color w:val="000000"/>
          <w:szCs w:val="28"/>
        </w:rPr>
        <w:t>.201</w:t>
      </w:r>
      <w:r w:rsidR="00E35DBF" w:rsidRPr="00A74FC2">
        <w:rPr>
          <w:color w:val="000000"/>
          <w:szCs w:val="28"/>
        </w:rPr>
        <w:t>5</w:t>
      </w:r>
      <w:r w:rsidRPr="00A74FC2">
        <w:rPr>
          <w:color w:val="000000"/>
          <w:szCs w:val="28"/>
        </w:rPr>
        <w:t xml:space="preserve">г. № </w:t>
      </w:r>
      <w:r w:rsidR="00E35DBF" w:rsidRPr="00A74FC2">
        <w:rPr>
          <w:color w:val="000000"/>
          <w:szCs w:val="28"/>
        </w:rPr>
        <w:t>97</w:t>
      </w:r>
      <w:r w:rsidRPr="00A74FC2">
        <w:rPr>
          <w:color w:val="000000"/>
          <w:szCs w:val="28"/>
        </w:rPr>
        <w:t xml:space="preserve"> «</w:t>
      </w:r>
      <w:r w:rsidR="00E35DBF" w:rsidRPr="00A74FC2">
        <w:rPr>
          <w:rFonts w:cs="Arial"/>
          <w:bCs/>
          <w:szCs w:val="28"/>
        </w:rPr>
        <w:t xml:space="preserve">Об организации и ведении гражданской обороны и назначении должностных лиц гражданской обороны в  </w:t>
      </w:r>
      <w:r w:rsidR="00E35DBF" w:rsidRPr="00A74FC2">
        <w:rPr>
          <w:szCs w:val="28"/>
        </w:rPr>
        <w:t xml:space="preserve">муниципальном образовании «Городское поселение </w:t>
      </w:r>
      <w:proofErr w:type="spellStart"/>
      <w:r w:rsidR="00E35DBF" w:rsidRPr="00A74FC2">
        <w:rPr>
          <w:szCs w:val="28"/>
        </w:rPr>
        <w:t>Суслонгер</w:t>
      </w:r>
      <w:proofErr w:type="spellEnd"/>
      <w:r w:rsidR="00A74FC2" w:rsidRPr="00A74FC2">
        <w:rPr>
          <w:color w:val="000000"/>
          <w:szCs w:val="28"/>
        </w:rPr>
        <w:t xml:space="preserve">», </w:t>
      </w:r>
      <w:proofErr w:type="gramStart"/>
      <w:r w:rsidR="00A74FC2" w:rsidRPr="00A74FC2">
        <w:rPr>
          <w:color w:val="000000"/>
          <w:szCs w:val="28"/>
        </w:rPr>
        <w:t>от</w:t>
      </w:r>
      <w:proofErr w:type="gramEnd"/>
      <w:r w:rsidR="00A74FC2" w:rsidRPr="00A74FC2">
        <w:rPr>
          <w:color w:val="000000"/>
          <w:szCs w:val="28"/>
        </w:rPr>
        <w:t xml:space="preserve"> 11.09.2015</w:t>
      </w:r>
      <w:r w:rsidR="00A74FC2">
        <w:rPr>
          <w:color w:val="000000"/>
          <w:szCs w:val="28"/>
        </w:rPr>
        <w:t>г.</w:t>
      </w:r>
      <w:r w:rsidR="00A74FC2" w:rsidRPr="00A74FC2">
        <w:rPr>
          <w:color w:val="000000"/>
          <w:szCs w:val="28"/>
        </w:rPr>
        <w:t xml:space="preserve"> № 152 «</w:t>
      </w:r>
      <w:r w:rsidR="00A74FC2" w:rsidRPr="00A74FC2">
        <w:rPr>
          <w:rFonts w:cs="Arial"/>
          <w:bCs/>
          <w:szCs w:val="28"/>
        </w:rPr>
        <w:t xml:space="preserve">О внесении изменений в постановление Администрации МО «Городское поселение </w:t>
      </w:r>
      <w:proofErr w:type="spellStart"/>
      <w:r w:rsidR="00A74FC2" w:rsidRPr="00A74FC2">
        <w:rPr>
          <w:rFonts w:cs="Arial"/>
          <w:bCs/>
          <w:szCs w:val="28"/>
        </w:rPr>
        <w:t>Суслонгер</w:t>
      </w:r>
      <w:proofErr w:type="spellEnd"/>
      <w:r w:rsidR="00A74FC2" w:rsidRPr="00A74FC2">
        <w:rPr>
          <w:rFonts w:cs="Arial"/>
          <w:bCs/>
          <w:szCs w:val="28"/>
        </w:rPr>
        <w:t>» № 97 от 04.06.20</w:t>
      </w:r>
      <w:r w:rsidR="00A74FC2">
        <w:rPr>
          <w:rFonts w:cs="Arial"/>
          <w:bCs/>
          <w:szCs w:val="28"/>
        </w:rPr>
        <w:t xml:space="preserve">15г. «Об организации и ведении </w:t>
      </w:r>
      <w:r w:rsidR="00A74FC2" w:rsidRPr="00A74FC2">
        <w:rPr>
          <w:rFonts w:cs="Arial"/>
          <w:bCs/>
          <w:szCs w:val="28"/>
        </w:rPr>
        <w:t xml:space="preserve">гражданской обороны и назначении должностных лиц гражданской обороны в </w:t>
      </w:r>
      <w:r w:rsidR="00A74FC2" w:rsidRPr="00A74FC2">
        <w:rPr>
          <w:szCs w:val="28"/>
        </w:rPr>
        <w:t xml:space="preserve">муниципальном образовании «Городское поселение </w:t>
      </w:r>
      <w:proofErr w:type="spellStart"/>
      <w:r w:rsidR="00A74FC2" w:rsidRPr="00A74FC2">
        <w:rPr>
          <w:szCs w:val="28"/>
        </w:rPr>
        <w:t>Суслонгер</w:t>
      </w:r>
      <w:proofErr w:type="spellEnd"/>
      <w:r w:rsidR="00A74FC2" w:rsidRPr="00A74FC2">
        <w:rPr>
          <w:b/>
          <w:szCs w:val="28"/>
        </w:rPr>
        <w:t>»</w:t>
      </w:r>
    </w:p>
    <w:p w:rsidR="00E775F0" w:rsidRPr="00A74FC2" w:rsidRDefault="00E35DBF" w:rsidP="00E775F0">
      <w:pPr>
        <w:shd w:val="clear" w:color="auto" w:fill="FFFFFF"/>
        <w:ind w:firstLine="708"/>
        <w:jc w:val="both"/>
        <w:rPr>
          <w:szCs w:val="28"/>
        </w:rPr>
      </w:pPr>
      <w:r w:rsidRPr="00A74FC2">
        <w:rPr>
          <w:szCs w:val="28"/>
        </w:rPr>
        <w:t>3</w:t>
      </w:r>
      <w:r w:rsidR="00E775F0" w:rsidRPr="00A74FC2">
        <w:rPr>
          <w:szCs w:val="28"/>
        </w:rPr>
        <w:t>. 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="00E775F0" w:rsidRPr="00A74FC2">
        <w:rPr>
          <w:szCs w:val="28"/>
        </w:rPr>
        <w:t>Звениговский</w:t>
      </w:r>
      <w:proofErr w:type="spellEnd"/>
      <w:r w:rsidR="00E775F0" w:rsidRPr="00A74FC2">
        <w:rPr>
          <w:szCs w:val="28"/>
        </w:rPr>
        <w:t xml:space="preserve"> муниципальный район» в информационно-телекоммуникационной сети «Интернет» -   </w:t>
      </w:r>
      <w:hyperlink r:id="rId7" w:history="1">
        <w:r w:rsidR="00E775F0" w:rsidRPr="00A74FC2">
          <w:rPr>
            <w:rStyle w:val="a5"/>
            <w:color w:val="auto"/>
            <w:szCs w:val="28"/>
            <w:lang w:val="en-US"/>
          </w:rPr>
          <w:t>www</w:t>
        </w:r>
        <w:r w:rsidR="00E775F0" w:rsidRPr="00A74FC2">
          <w:rPr>
            <w:rStyle w:val="a5"/>
            <w:color w:val="auto"/>
            <w:szCs w:val="28"/>
          </w:rPr>
          <w:t>.admzven.ru</w:t>
        </w:r>
      </w:hyperlink>
    </w:p>
    <w:p w:rsidR="00E775F0" w:rsidRPr="00A74FC2" w:rsidRDefault="00E35DBF" w:rsidP="00E775F0">
      <w:pPr>
        <w:ind w:firstLine="708"/>
        <w:jc w:val="both"/>
        <w:rPr>
          <w:szCs w:val="28"/>
        </w:rPr>
      </w:pPr>
      <w:r w:rsidRPr="00A74FC2">
        <w:rPr>
          <w:szCs w:val="28"/>
        </w:rPr>
        <w:t>4</w:t>
      </w:r>
      <w:r w:rsidR="00E775F0" w:rsidRPr="00A74FC2">
        <w:rPr>
          <w:szCs w:val="28"/>
        </w:rPr>
        <w:t xml:space="preserve">. </w:t>
      </w:r>
      <w:proofErr w:type="gramStart"/>
      <w:r w:rsidR="00E775F0" w:rsidRPr="00A74FC2">
        <w:rPr>
          <w:szCs w:val="28"/>
        </w:rPr>
        <w:t>Контроль за</w:t>
      </w:r>
      <w:proofErr w:type="gramEnd"/>
      <w:r w:rsidR="00E775F0" w:rsidRPr="00A74FC2">
        <w:rPr>
          <w:szCs w:val="28"/>
        </w:rPr>
        <w:t xml:space="preserve"> исполнением настоящего постановления </w:t>
      </w:r>
      <w:r w:rsidR="00E775F0" w:rsidRPr="00A74FC2">
        <w:rPr>
          <w:rFonts w:cs="Tahoma"/>
          <w:szCs w:val="28"/>
        </w:rPr>
        <w:t xml:space="preserve">оставляю за главой </w:t>
      </w:r>
      <w:proofErr w:type="spellStart"/>
      <w:r w:rsidR="00E775F0" w:rsidRPr="00A74FC2">
        <w:rPr>
          <w:rFonts w:cs="Tahoma"/>
          <w:szCs w:val="28"/>
        </w:rPr>
        <w:t>Суслонгерской</w:t>
      </w:r>
      <w:proofErr w:type="spellEnd"/>
      <w:r w:rsidR="00E775F0" w:rsidRPr="00A74FC2">
        <w:rPr>
          <w:rFonts w:cs="Tahoma"/>
          <w:szCs w:val="28"/>
        </w:rPr>
        <w:t xml:space="preserve"> городской администрации</w:t>
      </w:r>
    </w:p>
    <w:p w:rsidR="00E775F0" w:rsidRDefault="00E775F0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74FC2" w:rsidRPr="00A74FC2" w:rsidRDefault="00A74FC2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6B4989" w:rsidRPr="00A74FC2" w:rsidRDefault="006B4989" w:rsidP="006B4989">
      <w:pPr>
        <w:jc w:val="both"/>
        <w:rPr>
          <w:szCs w:val="28"/>
        </w:rPr>
      </w:pPr>
      <w:r w:rsidRPr="00A74FC2">
        <w:rPr>
          <w:szCs w:val="28"/>
        </w:rPr>
        <w:t>Глава  администрации</w:t>
      </w:r>
      <w:r w:rsidRPr="00A74FC2">
        <w:rPr>
          <w:szCs w:val="28"/>
        </w:rPr>
        <w:tab/>
        <w:t xml:space="preserve">                   </w:t>
      </w:r>
      <w:r w:rsidRPr="00A74FC2">
        <w:rPr>
          <w:szCs w:val="28"/>
        </w:rPr>
        <w:tab/>
      </w:r>
      <w:r w:rsidRPr="00A74FC2">
        <w:rPr>
          <w:szCs w:val="28"/>
        </w:rPr>
        <w:tab/>
      </w:r>
      <w:r w:rsidRPr="00A74FC2">
        <w:rPr>
          <w:szCs w:val="28"/>
        </w:rPr>
        <w:tab/>
      </w:r>
      <w:r w:rsidRPr="00A74FC2">
        <w:rPr>
          <w:szCs w:val="28"/>
        </w:rPr>
        <w:tab/>
        <w:t xml:space="preserve">    С.В. Кудряшов</w:t>
      </w:r>
    </w:p>
    <w:p w:rsidR="00E775F0" w:rsidRDefault="00E775F0" w:rsidP="006B4989">
      <w:pPr>
        <w:jc w:val="both"/>
        <w:rPr>
          <w:sz w:val="20"/>
        </w:rPr>
      </w:pPr>
    </w:p>
    <w:p w:rsidR="00E775F0" w:rsidRDefault="00E775F0" w:rsidP="006B4989">
      <w:pPr>
        <w:jc w:val="both"/>
        <w:rPr>
          <w:sz w:val="20"/>
        </w:rPr>
      </w:pPr>
    </w:p>
    <w:p w:rsidR="006B4989" w:rsidRDefault="006B4989" w:rsidP="006B4989">
      <w:pPr>
        <w:jc w:val="both"/>
        <w:rPr>
          <w:sz w:val="20"/>
        </w:rPr>
      </w:pPr>
      <w:r>
        <w:rPr>
          <w:sz w:val="20"/>
        </w:rPr>
        <w:t>Исп. Николаева Е.Ю.</w:t>
      </w:r>
    </w:p>
    <w:p w:rsidR="00C70058" w:rsidRPr="00F10950" w:rsidRDefault="00A74FC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70058" w:rsidRPr="00F10950" w:rsidRDefault="00A74FC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Суслонгерской</w:t>
      </w:r>
      <w:proofErr w:type="spellEnd"/>
      <w:r w:rsidR="00C70058" w:rsidRPr="00F10950">
        <w:rPr>
          <w:sz w:val="24"/>
          <w:szCs w:val="24"/>
        </w:rPr>
        <w:t xml:space="preserve"> </w:t>
      </w:r>
    </w:p>
    <w:p w:rsidR="00C70058" w:rsidRPr="00F10950" w:rsidRDefault="00C70058" w:rsidP="00C70058">
      <w:pPr>
        <w:jc w:val="right"/>
        <w:rPr>
          <w:sz w:val="24"/>
          <w:szCs w:val="24"/>
        </w:rPr>
      </w:pPr>
      <w:r w:rsidRPr="00F10950">
        <w:rPr>
          <w:sz w:val="24"/>
          <w:szCs w:val="24"/>
        </w:rPr>
        <w:t>городской администрации</w:t>
      </w:r>
    </w:p>
    <w:p w:rsidR="00C70058" w:rsidRPr="00F10950" w:rsidRDefault="00A74FC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>№ 123</w:t>
      </w:r>
      <w:r w:rsidR="00C70058">
        <w:rPr>
          <w:sz w:val="24"/>
          <w:szCs w:val="24"/>
        </w:rPr>
        <w:t xml:space="preserve"> от 23.06.2023</w:t>
      </w:r>
      <w:r w:rsidR="00C70058" w:rsidRPr="00F10950">
        <w:rPr>
          <w:sz w:val="24"/>
          <w:szCs w:val="24"/>
        </w:rPr>
        <w:t>г.</w:t>
      </w:r>
    </w:p>
    <w:p w:rsidR="00E775F0" w:rsidRDefault="00E775F0" w:rsidP="00C70058">
      <w:pPr>
        <w:jc w:val="right"/>
      </w:pPr>
    </w:p>
    <w:p w:rsidR="00C70058" w:rsidRDefault="00C70058" w:rsidP="00C70058">
      <w:pPr>
        <w:jc w:val="right"/>
      </w:pPr>
    </w:p>
    <w:p w:rsidR="00A74FC2" w:rsidRDefault="00A74FC2" w:rsidP="00A74FC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ПОЛОЖЕНИЕ</w:t>
      </w:r>
    </w:p>
    <w:p w:rsidR="00124EF8" w:rsidRDefault="00A74FC2" w:rsidP="00A74FC2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0" w:name="Par43"/>
      <w:bookmarkEnd w:id="0"/>
      <w:r>
        <w:rPr>
          <w:szCs w:val="28"/>
        </w:rPr>
        <w:t xml:space="preserve">об организации и ведении гражданской обороны на территории  </w:t>
      </w:r>
    </w:p>
    <w:p w:rsidR="00A74FC2" w:rsidRDefault="00D24D06" w:rsidP="00A74FC2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1" w:name="_GoBack"/>
      <w:bookmarkEnd w:id="1"/>
      <w:r>
        <w:rPr>
          <w:szCs w:val="28"/>
        </w:rPr>
        <w:t xml:space="preserve">Городского поселения </w:t>
      </w:r>
      <w:proofErr w:type="spellStart"/>
      <w:r>
        <w:rPr>
          <w:szCs w:val="28"/>
        </w:rPr>
        <w:t>Суслонгер</w:t>
      </w:r>
      <w:proofErr w:type="spellEnd"/>
    </w:p>
    <w:p w:rsidR="00A74FC2" w:rsidRDefault="00A74FC2" w:rsidP="00A74FC2">
      <w:pPr>
        <w:rPr>
          <w:sz w:val="24"/>
          <w:szCs w:val="24"/>
        </w:rPr>
      </w:pPr>
    </w:p>
    <w:p w:rsidR="00A74FC2" w:rsidRDefault="00A74FC2" w:rsidP="00A74FC2">
      <w:pPr>
        <w:rPr>
          <w:sz w:val="24"/>
          <w:szCs w:val="24"/>
        </w:rPr>
      </w:pPr>
    </w:p>
    <w:p w:rsidR="00A74FC2" w:rsidRDefault="00A74FC2" w:rsidP="00A74FC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 xml:space="preserve">1. Настоящее Положение разработано в соответствии с Федеральным законом Российской Федерации от 12 февраля 1998 года № 28-ФЗ «О гражданской обороне», и определяет порядок подготовки к ведению и ведения гражданской обороны на территории </w:t>
      </w:r>
      <w:r w:rsidR="00D76B9C">
        <w:rPr>
          <w:szCs w:val="28"/>
        </w:rPr>
        <w:t xml:space="preserve">Городского поселения </w:t>
      </w:r>
      <w:proofErr w:type="spellStart"/>
      <w:r w:rsidR="00D76B9C">
        <w:rPr>
          <w:szCs w:val="28"/>
        </w:rPr>
        <w:t>Суслонгер</w:t>
      </w:r>
      <w:proofErr w:type="spellEnd"/>
      <w:r>
        <w:rPr>
          <w:szCs w:val="28"/>
        </w:rPr>
        <w:t>, а также основные мероприятия по гражданской обороне.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2. Мероприятия по гражданской обороне организуются в рамках подготовки к ведению и ведения гражданской обороны на всей территории </w:t>
      </w:r>
      <w:r w:rsidR="00D76B9C">
        <w:rPr>
          <w:szCs w:val="28"/>
        </w:rPr>
        <w:t xml:space="preserve">Городского поселения </w:t>
      </w:r>
      <w:proofErr w:type="spellStart"/>
      <w:r w:rsidR="00D76B9C">
        <w:rPr>
          <w:szCs w:val="28"/>
        </w:rPr>
        <w:t>Суслонгер</w:t>
      </w:r>
      <w:proofErr w:type="spellEnd"/>
      <w:r>
        <w:rPr>
          <w:szCs w:val="28"/>
        </w:rPr>
        <w:t xml:space="preserve"> в соответствии с действующим законодательством, а также настоящим Положением.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>
        <w:rPr>
          <w:szCs w:val="28"/>
        </w:rPr>
        <w:t xml:space="preserve"> мероприятий) </w:t>
      </w:r>
      <w:r w:rsidR="00D76B9C">
        <w:rPr>
          <w:szCs w:val="28"/>
        </w:rPr>
        <w:t xml:space="preserve">Городского поселения </w:t>
      </w:r>
      <w:proofErr w:type="spellStart"/>
      <w:r w:rsidR="00D76B9C">
        <w:rPr>
          <w:szCs w:val="28"/>
        </w:rPr>
        <w:t>Суслонгер</w:t>
      </w:r>
      <w:proofErr w:type="spellEnd"/>
      <w:r>
        <w:rPr>
          <w:szCs w:val="28"/>
        </w:rPr>
        <w:t>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4. План основных мероприятий </w:t>
      </w:r>
      <w:r w:rsidR="00D76B9C">
        <w:rPr>
          <w:szCs w:val="28"/>
        </w:rPr>
        <w:t xml:space="preserve">Городского поселение </w:t>
      </w:r>
      <w:proofErr w:type="spellStart"/>
      <w:r w:rsidR="00D76B9C">
        <w:rPr>
          <w:szCs w:val="28"/>
        </w:rPr>
        <w:t>Суслонгер</w:t>
      </w:r>
      <w:proofErr w:type="spellEnd"/>
      <w:r>
        <w:rPr>
          <w:szCs w:val="28"/>
        </w:rPr>
        <w:t xml:space="preserve"> на год разрабатывается </w:t>
      </w:r>
      <w:proofErr w:type="spellStart"/>
      <w:r w:rsidR="00D76B9C">
        <w:rPr>
          <w:szCs w:val="28"/>
        </w:rPr>
        <w:t>Суслонгерской</w:t>
      </w:r>
      <w:proofErr w:type="spellEnd"/>
      <w:r w:rsidR="00D76B9C">
        <w:rPr>
          <w:szCs w:val="28"/>
        </w:rPr>
        <w:t xml:space="preserve"> городской администрацией </w:t>
      </w:r>
      <w:r>
        <w:rPr>
          <w:szCs w:val="28"/>
        </w:rPr>
        <w:t>Звениговского муниципального района и согласовывается с Главным управлением МЧС России по Республике Марий Эл и Комитетом гражданской обороны и защиты населения Республики Марий Эл.</w:t>
      </w:r>
    </w:p>
    <w:p w:rsidR="00A74FC2" w:rsidRDefault="00A74FC2" w:rsidP="00A74FC2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D76B9C">
        <w:rPr>
          <w:szCs w:val="28"/>
        </w:rPr>
        <w:t xml:space="preserve">Городского поселения </w:t>
      </w:r>
      <w:proofErr w:type="spellStart"/>
      <w:r w:rsidR="00D76B9C">
        <w:rPr>
          <w:szCs w:val="28"/>
        </w:rPr>
        <w:t>Суслонгер</w:t>
      </w:r>
      <w:proofErr w:type="spellEnd"/>
      <w:r>
        <w:rPr>
          <w:szCs w:val="28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 xml:space="preserve">Подготовка к ведению гражданской обороны на </w:t>
      </w:r>
      <w:r w:rsidR="00F902F8">
        <w:rPr>
          <w:szCs w:val="28"/>
        </w:rPr>
        <w:t xml:space="preserve">территории Городского поселения </w:t>
      </w:r>
      <w:proofErr w:type="spellStart"/>
      <w:r w:rsidR="00F902F8">
        <w:rPr>
          <w:szCs w:val="28"/>
        </w:rPr>
        <w:t>Суслонгер</w:t>
      </w:r>
      <w:proofErr w:type="spellEnd"/>
      <w:r>
        <w:rPr>
          <w:szCs w:val="28"/>
        </w:rPr>
        <w:t xml:space="preserve"> определяется положением об организации и ведении гражданской обороны на территории </w:t>
      </w:r>
      <w:r w:rsidR="00F902F8">
        <w:rPr>
          <w:szCs w:val="28"/>
        </w:rPr>
        <w:t xml:space="preserve">Городского поселения </w:t>
      </w:r>
      <w:proofErr w:type="spellStart"/>
      <w:r w:rsidR="00F902F8">
        <w:rPr>
          <w:szCs w:val="28"/>
        </w:rPr>
        <w:t>Суслонгер</w:t>
      </w:r>
      <w:proofErr w:type="spellEnd"/>
      <w:r w:rsidR="00F902F8">
        <w:rPr>
          <w:szCs w:val="28"/>
        </w:rPr>
        <w:t xml:space="preserve"> </w:t>
      </w:r>
      <w:r>
        <w:rPr>
          <w:szCs w:val="28"/>
        </w:rPr>
        <w:t xml:space="preserve">и заключается в планировании мероприятий по защите населения, материальных и культурных ценностей на территории </w:t>
      </w:r>
      <w:r w:rsidR="00F902F8">
        <w:rPr>
          <w:szCs w:val="28"/>
        </w:rPr>
        <w:t xml:space="preserve">Городского поселения </w:t>
      </w:r>
      <w:proofErr w:type="spellStart"/>
      <w:r w:rsidR="00F902F8">
        <w:rPr>
          <w:szCs w:val="28"/>
        </w:rPr>
        <w:t>Суслонгер</w:t>
      </w:r>
      <w:proofErr w:type="spellEnd"/>
      <w:r>
        <w:rPr>
          <w:szCs w:val="28"/>
        </w:rPr>
        <w:t xml:space="preserve"> от </w:t>
      </w:r>
      <w:r>
        <w:rPr>
          <w:szCs w:val="28"/>
        </w:rPr>
        <w:lastRenderedPageBreak/>
        <w:t>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A74FC2" w:rsidRDefault="00A74FC2" w:rsidP="00A74FC2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Ведение гражданской обороны на </w:t>
      </w:r>
      <w:r w:rsidR="00F902F8">
        <w:rPr>
          <w:szCs w:val="28"/>
        </w:rPr>
        <w:t xml:space="preserve">территории Городского поселения </w:t>
      </w:r>
      <w:proofErr w:type="spellStart"/>
      <w:r w:rsidR="00F902F8">
        <w:rPr>
          <w:szCs w:val="28"/>
        </w:rPr>
        <w:t>Суслонгер</w:t>
      </w:r>
      <w:proofErr w:type="spellEnd"/>
      <w:r>
        <w:rPr>
          <w:szCs w:val="28"/>
        </w:rPr>
        <w:t xml:space="preserve"> осуществляется на основе планов гражданской обороны и защиты населения </w:t>
      </w:r>
      <w:r w:rsidR="00F902F8">
        <w:rPr>
          <w:szCs w:val="28"/>
        </w:rPr>
        <w:t xml:space="preserve">Городского поселения </w:t>
      </w:r>
      <w:proofErr w:type="spellStart"/>
      <w:r w:rsidR="00F902F8">
        <w:rPr>
          <w:szCs w:val="28"/>
        </w:rPr>
        <w:t>Суслонгер</w:t>
      </w:r>
      <w:proofErr w:type="spellEnd"/>
      <w:r>
        <w:rPr>
          <w:szCs w:val="28"/>
        </w:rPr>
        <w:t xml:space="preserve"> и заключается в выполнении мероприятий по защите населения, материальных и культурных ценностей на территории </w:t>
      </w:r>
      <w:r w:rsidR="00F902F8">
        <w:rPr>
          <w:szCs w:val="28"/>
        </w:rPr>
        <w:t xml:space="preserve">Городского поселения </w:t>
      </w:r>
      <w:proofErr w:type="spellStart"/>
      <w:r w:rsidR="00F902F8">
        <w:rPr>
          <w:szCs w:val="28"/>
        </w:rPr>
        <w:t>Суслонгер</w:t>
      </w:r>
      <w:proofErr w:type="spellEnd"/>
      <w:r>
        <w:rPr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6. Планы гражданской обороны и защиты населения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6.1. Обеспечение выполнения мероприятий по гражданской обороне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A74FC2" w:rsidRDefault="006262BD" w:rsidP="00A74FC2">
      <w:pPr>
        <w:ind w:firstLine="540"/>
        <w:jc w:val="both"/>
        <w:rPr>
          <w:szCs w:val="28"/>
        </w:rPr>
      </w:pPr>
      <w:r>
        <w:rPr>
          <w:szCs w:val="28"/>
        </w:rPr>
        <w:t>Суслонгерская городская администрация</w:t>
      </w:r>
      <w:r w:rsidR="00A74FC2">
        <w:rPr>
          <w:szCs w:val="28"/>
        </w:rPr>
        <w:t xml:space="preserve"> определяет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7. </w:t>
      </w:r>
      <w:r w:rsidR="006262BD" w:rsidRPr="00D02F19">
        <w:rPr>
          <w:szCs w:val="28"/>
        </w:rPr>
        <w:t xml:space="preserve">Руководители органов местного самоуправления </w:t>
      </w:r>
      <w:r w:rsidR="006262BD">
        <w:rPr>
          <w:szCs w:val="28"/>
        </w:rPr>
        <w:t xml:space="preserve"> </w:t>
      </w:r>
      <w:r w:rsidR="006262BD" w:rsidRPr="00D02F19">
        <w:rPr>
          <w:szCs w:val="28"/>
        </w:rPr>
        <w:t xml:space="preserve"> </w:t>
      </w:r>
      <w:r>
        <w:rPr>
          <w:szCs w:val="28"/>
        </w:rPr>
        <w:t xml:space="preserve">и организации </w:t>
      </w:r>
      <w:proofErr w:type="gramStart"/>
      <w:r>
        <w:rPr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>
        <w:rPr>
          <w:szCs w:val="28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r w:rsidR="006262BD">
        <w:rPr>
          <w:szCs w:val="28"/>
        </w:rPr>
        <w:t xml:space="preserve"> </w:t>
      </w:r>
      <w:r w:rsidR="00A61043">
        <w:rPr>
          <w:szCs w:val="28"/>
        </w:rPr>
        <w:t xml:space="preserve"> 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8. По решению </w:t>
      </w:r>
      <w:proofErr w:type="spellStart"/>
      <w:r w:rsidR="006262BD">
        <w:rPr>
          <w:szCs w:val="28"/>
        </w:rPr>
        <w:t>Суслонгерской</w:t>
      </w:r>
      <w:proofErr w:type="spellEnd"/>
      <w:r w:rsidR="006262BD">
        <w:rPr>
          <w:szCs w:val="28"/>
        </w:rPr>
        <w:t xml:space="preserve"> городской администрации</w:t>
      </w:r>
      <w:r>
        <w:rPr>
          <w:szCs w:val="28"/>
        </w:rPr>
        <w:t xml:space="preserve">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В состав спасательной службы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Вид и количество спасательных служб, определяются на основании расчета объема и </w:t>
      </w:r>
      <w:proofErr w:type="gramStart"/>
      <w:r>
        <w:rPr>
          <w:szCs w:val="28"/>
        </w:rPr>
        <w:t>характера</w:t>
      </w:r>
      <w:proofErr w:type="gramEnd"/>
      <w:r>
        <w:rPr>
          <w:szCs w:val="28"/>
        </w:rPr>
        <w:t xml:space="preserve"> выполняемых в соответствии с планами гражданской обороны и защиты населения задач.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9. Для планирования, подготовки и проведения эвакуационных мероприятий заблаговременно в мирное время создается эвакуационная комиссия. Эвакуационная комиссия возглавляется</w:t>
      </w:r>
      <w:r w:rsidR="001372DF">
        <w:rPr>
          <w:szCs w:val="28"/>
        </w:rPr>
        <w:t xml:space="preserve"> на главу </w:t>
      </w:r>
      <w:proofErr w:type="spellStart"/>
      <w:r w:rsidR="001372DF" w:rsidRPr="001372DF">
        <w:rPr>
          <w:szCs w:val="28"/>
        </w:rPr>
        <w:t>Суслонгерской</w:t>
      </w:r>
      <w:proofErr w:type="spellEnd"/>
      <w:r w:rsidR="001372DF" w:rsidRPr="001372DF">
        <w:rPr>
          <w:szCs w:val="28"/>
        </w:rPr>
        <w:t xml:space="preserve"> городской </w:t>
      </w:r>
      <w:r w:rsidRPr="001372DF">
        <w:rPr>
          <w:szCs w:val="28"/>
        </w:rPr>
        <w:t>Администрации.</w:t>
      </w:r>
      <w:r>
        <w:rPr>
          <w:szCs w:val="28"/>
        </w:rPr>
        <w:t xml:space="preserve"> Деятельность эвакуационной комиссии регламентируется положениями об эвакуационной комиссии, </w:t>
      </w:r>
      <w:proofErr w:type="gramStart"/>
      <w:r>
        <w:rPr>
          <w:szCs w:val="28"/>
        </w:rPr>
        <w:t>утверждаемым</w:t>
      </w:r>
      <w:proofErr w:type="gramEnd"/>
      <w:r>
        <w:rPr>
          <w:szCs w:val="28"/>
        </w:rPr>
        <w:t xml:space="preserve"> главой </w:t>
      </w:r>
      <w:proofErr w:type="spellStart"/>
      <w:r w:rsidR="001372DF">
        <w:rPr>
          <w:szCs w:val="28"/>
        </w:rPr>
        <w:t>Суслонгерской</w:t>
      </w:r>
      <w:proofErr w:type="spellEnd"/>
      <w:r w:rsidR="001372DF">
        <w:rPr>
          <w:szCs w:val="28"/>
        </w:rPr>
        <w:t xml:space="preserve"> городской администрации</w:t>
      </w:r>
      <w:r>
        <w:rPr>
          <w:szCs w:val="28"/>
        </w:rPr>
        <w:t>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Решение о привлечении в мирное время сил и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 xml:space="preserve">ажданской обороны для ликвидации последствий чрезвычайных ситуаций принимают глава </w:t>
      </w:r>
      <w:proofErr w:type="spellStart"/>
      <w:r w:rsidR="001372DF">
        <w:rPr>
          <w:szCs w:val="28"/>
        </w:rPr>
        <w:t>Суслонгерской</w:t>
      </w:r>
      <w:proofErr w:type="spellEnd"/>
      <w:r w:rsidR="001372DF">
        <w:rPr>
          <w:szCs w:val="28"/>
        </w:rPr>
        <w:t xml:space="preserve"> городской администрации</w:t>
      </w:r>
      <w:r>
        <w:rPr>
          <w:szCs w:val="28"/>
        </w:rPr>
        <w:t>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11. Руководство гражданской обороной на территории </w:t>
      </w:r>
      <w:r w:rsidR="001372DF">
        <w:rPr>
          <w:szCs w:val="28"/>
        </w:rPr>
        <w:t xml:space="preserve">Городского поселения </w:t>
      </w:r>
      <w:proofErr w:type="spellStart"/>
      <w:r w:rsidR="001372DF">
        <w:rPr>
          <w:szCs w:val="28"/>
        </w:rPr>
        <w:t>Суслонгер</w:t>
      </w:r>
      <w:proofErr w:type="spellEnd"/>
      <w:r>
        <w:rPr>
          <w:szCs w:val="28"/>
        </w:rPr>
        <w:t xml:space="preserve"> осуществляют глава </w:t>
      </w:r>
      <w:proofErr w:type="spellStart"/>
      <w:r w:rsidR="001372DF">
        <w:rPr>
          <w:szCs w:val="28"/>
        </w:rPr>
        <w:t>Суслонгерской</w:t>
      </w:r>
      <w:proofErr w:type="spellEnd"/>
      <w:r w:rsidR="001372DF">
        <w:rPr>
          <w:szCs w:val="28"/>
        </w:rPr>
        <w:t xml:space="preserve"> городской администрации</w:t>
      </w:r>
      <w:r>
        <w:rPr>
          <w:szCs w:val="28"/>
        </w:rPr>
        <w:t>, а в организациях - их руководители.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1372DF">
        <w:rPr>
          <w:szCs w:val="28"/>
        </w:rPr>
        <w:t>Суслонгерской</w:t>
      </w:r>
      <w:proofErr w:type="spellEnd"/>
      <w:r w:rsidR="001372DF">
        <w:rPr>
          <w:szCs w:val="28"/>
        </w:rPr>
        <w:t xml:space="preserve"> городской администрации</w:t>
      </w:r>
      <w:r>
        <w:rPr>
          <w:szCs w:val="28"/>
        </w:rPr>
        <w:t xml:space="preserve">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8" w:anchor="/document/178160/entry/11" w:history="1">
        <w:r>
          <w:rPr>
            <w:rStyle w:val="a5"/>
            <w:szCs w:val="28"/>
          </w:rPr>
          <w:t>статья 11</w:t>
        </w:r>
      </w:hyperlink>
      <w:r>
        <w:rPr>
          <w:szCs w:val="28"/>
        </w:rPr>
        <w:t> Федерального закона от 12 февраля 1998 г. №28-ФЗ).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12. Органам, осуществляющим управление гражданской обороной </w:t>
      </w:r>
      <w:r w:rsidR="001372DF">
        <w:rPr>
          <w:szCs w:val="28"/>
        </w:rPr>
        <w:t xml:space="preserve">на территории Городского поселения </w:t>
      </w:r>
      <w:proofErr w:type="spellStart"/>
      <w:r w:rsidR="001372DF">
        <w:rPr>
          <w:szCs w:val="28"/>
        </w:rPr>
        <w:t>Суслонгер</w:t>
      </w:r>
      <w:proofErr w:type="spellEnd"/>
      <w:r>
        <w:rPr>
          <w:szCs w:val="28"/>
        </w:rPr>
        <w:t xml:space="preserve">, </w:t>
      </w:r>
      <w:r w:rsidR="000A7526">
        <w:rPr>
          <w:szCs w:val="28"/>
        </w:rPr>
        <w:t>уполномоченным</w:t>
      </w:r>
      <w:r>
        <w:rPr>
          <w:szCs w:val="28"/>
        </w:rPr>
        <w:t xml:space="preserve"> на решение задач в области гражданской обороны </w:t>
      </w:r>
      <w:r w:rsidR="000A7526">
        <w:rPr>
          <w:szCs w:val="28"/>
        </w:rPr>
        <w:t xml:space="preserve">является </w:t>
      </w:r>
      <w:r w:rsidR="003F0D63">
        <w:rPr>
          <w:szCs w:val="28"/>
        </w:rPr>
        <w:t xml:space="preserve">структурное подразделение </w:t>
      </w:r>
      <w:r w:rsidR="00771E0E">
        <w:rPr>
          <w:szCs w:val="28"/>
        </w:rPr>
        <w:t xml:space="preserve">Суслонгерская городская администрация </w:t>
      </w:r>
      <w:r>
        <w:rPr>
          <w:szCs w:val="28"/>
        </w:rPr>
        <w:t>(далее - структурные подразделения (работники) по гражданской обороне).</w:t>
      </w:r>
    </w:p>
    <w:p w:rsidR="00A74FC2" w:rsidRDefault="00771E0E" w:rsidP="00A74FC2">
      <w:pPr>
        <w:ind w:firstLine="540"/>
        <w:jc w:val="both"/>
        <w:rPr>
          <w:szCs w:val="28"/>
        </w:rPr>
      </w:pPr>
      <w:r>
        <w:rPr>
          <w:szCs w:val="28"/>
        </w:rPr>
        <w:t>Суслонгерская городская администрация</w:t>
      </w:r>
      <w:r w:rsidR="00A74FC2">
        <w:rPr>
          <w:szCs w:val="28"/>
        </w:rPr>
        <w:t xml:space="preserve"> осуществляет комплектование (назначение) структурного подразделения по гражданской обороне, разрабатывает и утверждает их функциональные обязанности и штатное расписание.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Руководители структурных подразделений по гражданской обороне подчиняются непосредственно главе </w:t>
      </w:r>
      <w:proofErr w:type="spellStart"/>
      <w:r w:rsidR="003F0D63">
        <w:rPr>
          <w:szCs w:val="28"/>
        </w:rPr>
        <w:t>Суслонгерской</w:t>
      </w:r>
      <w:proofErr w:type="spellEnd"/>
      <w:r w:rsidR="003F0D63">
        <w:rPr>
          <w:szCs w:val="28"/>
        </w:rPr>
        <w:t xml:space="preserve"> городской администрации</w:t>
      </w:r>
      <w:r>
        <w:rPr>
          <w:szCs w:val="28"/>
        </w:rPr>
        <w:t>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3F0D63">
        <w:rPr>
          <w:szCs w:val="28"/>
        </w:rPr>
        <w:t xml:space="preserve">Городского поселения </w:t>
      </w:r>
      <w:proofErr w:type="spellStart"/>
      <w:r w:rsidR="003F0D63">
        <w:rPr>
          <w:szCs w:val="28"/>
        </w:rPr>
        <w:t>Суслонгер</w:t>
      </w:r>
      <w:proofErr w:type="spellEnd"/>
      <w:r>
        <w:rPr>
          <w:szCs w:val="28"/>
        </w:rPr>
        <w:t xml:space="preserve"> организуется сбор информации в области гражданской обороны (далее - информация) и обмен ею.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Сбор и обмен информацией осуществляются </w:t>
      </w:r>
      <w:proofErr w:type="spellStart"/>
      <w:r w:rsidR="003F0D63">
        <w:rPr>
          <w:szCs w:val="28"/>
        </w:rPr>
        <w:t>Суслонгерской</w:t>
      </w:r>
      <w:proofErr w:type="spellEnd"/>
      <w:r w:rsidR="003F0D63">
        <w:rPr>
          <w:szCs w:val="28"/>
        </w:rPr>
        <w:t xml:space="preserve"> городской администрацией</w:t>
      </w:r>
      <w:r>
        <w:rPr>
          <w:szCs w:val="28"/>
        </w:rPr>
        <w:t>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</w:t>
      </w:r>
      <w:r w:rsidR="003F0D63">
        <w:rPr>
          <w:szCs w:val="28"/>
        </w:rPr>
        <w:t>ные производства и объекты.</w:t>
      </w:r>
      <w:r>
        <w:rPr>
          <w:szCs w:val="28"/>
        </w:rPr>
        <w:t xml:space="preserve"> </w:t>
      </w:r>
    </w:p>
    <w:p w:rsidR="00A74FC2" w:rsidRDefault="00A74FC2" w:rsidP="00A74FC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Сбор информации и обмен ею осуществляются Администрацией Звениговского муниципального района, </w:t>
      </w:r>
      <w:proofErr w:type="spellStart"/>
      <w:r w:rsidR="006D0615">
        <w:rPr>
          <w:szCs w:val="28"/>
        </w:rPr>
        <w:t>Суслонгерской</w:t>
      </w:r>
      <w:proofErr w:type="spellEnd"/>
      <w:r w:rsidR="006D0615">
        <w:rPr>
          <w:szCs w:val="28"/>
        </w:rPr>
        <w:t xml:space="preserve"> городской администрацией</w:t>
      </w:r>
      <w:r>
        <w:rPr>
          <w:szCs w:val="28"/>
        </w:rPr>
        <w:t xml:space="preserve"> в рамках полномочий, определенных действующим законодательством,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организациями, </w:t>
      </w:r>
      <w:r>
        <w:rPr>
          <w:szCs w:val="28"/>
        </w:rPr>
        <w:lastRenderedPageBreak/>
        <w:t>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</w:t>
      </w:r>
      <w:proofErr w:type="gramEnd"/>
      <w:r>
        <w:rPr>
          <w:szCs w:val="28"/>
        </w:rPr>
        <w:t xml:space="preserve"> высокую степень опасности возникновения чрезвычайных ситуаций в мирное и (или) военное время.</w:t>
      </w:r>
    </w:p>
    <w:p w:rsidR="00A74FC2" w:rsidRDefault="006D0615" w:rsidP="00A74FC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Суслонгерская городская администрация</w:t>
      </w:r>
      <w:r w:rsidR="00A74FC2">
        <w:rPr>
          <w:szCs w:val="28"/>
        </w:rPr>
        <w:t xml:space="preserve"> в рамках полномочий, определенных действующим законодательством Российской Федерации, представляют информацию в  Администрацию Звениговского муниципального района.</w:t>
      </w:r>
    </w:p>
    <w:p w:rsidR="00A74FC2" w:rsidRDefault="00A74FC2" w:rsidP="00A74FC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Кроме того, организации,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Администрации  Звениговского  муниципального района и </w:t>
      </w:r>
      <w:proofErr w:type="spellStart"/>
      <w:r w:rsidR="006D0615">
        <w:rPr>
          <w:szCs w:val="28"/>
        </w:rPr>
        <w:t>Суслонгерской</w:t>
      </w:r>
      <w:proofErr w:type="spellEnd"/>
      <w:r w:rsidR="006D0615">
        <w:rPr>
          <w:szCs w:val="28"/>
        </w:rPr>
        <w:t xml:space="preserve"> городской администрации</w:t>
      </w:r>
      <w:r>
        <w:rPr>
          <w:szCs w:val="28"/>
        </w:rPr>
        <w:t>.</w:t>
      </w:r>
      <w:proofErr w:type="gramEnd"/>
    </w:p>
    <w:p w:rsidR="00A74FC2" w:rsidRDefault="00A74FC2" w:rsidP="00A74FC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Администрация Звениговского муниципального района через Комитет гражданской обороны и защиты населения Республики Марий Эл представляет информацию в Правительство Республики Марий Эл.</w:t>
      </w:r>
    </w:p>
    <w:p w:rsidR="00A74FC2" w:rsidRDefault="006D0615" w:rsidP="00A74FC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Суслонгерская городская администрация</w:t>
      </w:r>
      <w:r w:rsidR="00A74FC2">
        <w:rPr>
          <w:szCs w:val="28"/>
        </w:rPr>
        <w:t xml:space="preserve"> и организации представляют информацию в Администрацию Звениговского муниципального района через Единую дежурно-диспетчерскую службу района.</w:t>
      </w:r>
    </w:p>
    <w:p w:rsidR="00A74FC2" w:rsidRDefault="00A74FC2" w:rsidP="00A74FC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Порядок сбора и обмена информацией в области гражданской обороны определяется в соответствии с действующим законодательством Республики Марий Эл. Формы донесений и сроки их представления определяются федеральным органом исполнительной власти, уполномоченным на решение задач гражданской обороны, и его территориальными органами.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14. Мероприятия по гражданской обороне на муниципальном уровне и в организациях осуществляются в соответствии с </w:t>
      </w:r>
      <w:hyperlink r:id="rId9" w:anchor="/document/10103000/entry/0" w:history="1">
        <w:r>
          <w:rPr>
            <w:rStyle w:val="a5"/>
            <w:szCs w:val="28"/>
          </w:rPr>
          <w:t>Конституцией</w:t>
        </w:r>
      </w:hyperlink>
      <w:r>
        <w:rPr>
          <w:szCs w:val="28"/>
        </w:rPr>
        <w:t> 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15. </w:t>
      </w:r>
      <w:r w:rsidR="006D0615">
        <w:rPr>
          <w:szCs w:val="28"/>
        </w:rPr>
        <w:t>Суслонгерская городская администрация</w:t>
      </w:r>
      <w:r>
        <w:rPr>
          <w:szCs w:val="28"/>
        </w:rPr>
        <w:t xml:space="preserve"> в целях решения задач в области гражданской обороны планируют и осуществляют следующие основные мероприятия: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15.1. По подготовке населения в области гражданской обороны: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разработка с учетом особенностей  </w:t>
      </w:r>
      <w:r w:rsidR="00174FC0">
        <w:rPr>
          <w:szCs w:val="28"/>
        </w:rPr>
        <w:t xml:space="preserve">Городского поселения </w:t>
      </w:r>
      <w:proofErr w:type="spellStart"/>
      <w:r w:rsidR="00174FC0">
        <w:rPr>
          <w:szCs w:val="28"/>
        </w:rPr>
        <w:t>Суслонгер</w:t>
      </w:r>
      <w:proofErr w:type="spellEnd"/>
      <w:r>
        <w:rPr>
          <w:szCs w:val="28"/>
        </w:rPr>
        <w:t xml:space="preserve">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</w:t>
      </w:r>
      <w:r w:rsidR="00174FC0">
        <w:rPr>
          <w:szCs w:val="28"/>
        </w:rPr>
        <w:t xml:space="preserve">Городского поселения </w:t>
      </w:r>
      <w:proofErr w:type="spellStart"/>
      <w:r w:rsidR="00174FC0">
        <w:rPr>
          <w:szCs w:val="28"/>
        </w:rPr>
        <w:t>Суслонгер</w:t>
      </w:r>
      <w:proofErr w:type="spellEnd"/>
      <w:r>
        <w:rPr>
          <w:szCs w:val="28"/>
        </w:rPr>
        <w:t>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организация и подготовка населения </w:t>
      </w:r>
      <w:r w:rsidR="00174FC0">
        <w:rPr>
          <w:szCs w:val="28"/>
        </w:rPr>
        <w:t xml:space="preserve">Городского поселения </w:t>
      </w:r>
      <w:proofErr w:type="spellStart"/>
      <w:r w:rsidR="00174FC0">
        <w:rPr>
          <w:szCs w:val="28"/>
        </w:rPr>
        <w:t>Суслонгер</w:t>
      </w:r>
      <w:proofErr w:type="spellEnd"/>
      <w:r>
        <w:rPr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подготовка личного состава формирований и служб </w:t>
      </w:r>
      <w:r w:rsidR="00174FC0">
        <w:rPr>
          <w:szCs w:val="28"/>
        </w:rPr>
        <w:t xml:space="preserve">Городского поселения </w:t>
      </w:r>
      <w:proofErr w:type="spellStart"/>
      <w:r w:rsidR="00174FC0">
        <w:rPr>
          <w:szCs w:val="28"/>
        </w:rPr>
        <w:t>суслонгер</w:t>
      </w:r>
      <w:proofErr w:type="spellEnd"/>
      <w:r>
        <w:rPr>
          <w:szCs w:val="28"/>
        </w:rPr>
        <w:t>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проведение учений и тренировок по гражданской обороне;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организационно-методическое руководство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подготовкой работников, личного состава формирований и служб организаций, находящихся на территории </w:t>
      </w:r>
      <w:r w:rsidR="00174FC0">
        <w:rPr>
          <w:szCs w:val="28"/>
        </w:rPr>
        <w:t xml:space="preserve">Городского поселения </w:t>
      </w:r>
      <w:proofErr w:type="spellStart"/>
      <w:r w:rsidR="00174FC0">
        <w:rPr>
          <w:szCs w:val="28"/>
        </w:rPr>
        <w:t>Суслонгер</w:t>
      </w:r>
      <w:proofErr w:type="spellEnd"/>
      <w:r>
        <w:rPr>
          <w:szCs w:val="28"/>
        </w:rPr>
        <w:t>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создание, оснащение учебно-консультационных пунктов по гражданской обороне и организация их деятельности.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пропаганда знаний в области гражданской обороны.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сбор информации в области гражданской обороны и обмен ею.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15.3. По эвакуации населения, материальных и культурных ценностей в безопасные районы: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15.4. По предоставлению населению средств индивидуальной и коллективной защиты: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 xml:space="preserve">15.5. </w:t>
      </w:r>
      <w:proofErr w:type="gramStart"/>
      <w:r>
        <w:rPr>
          <w:szCs w:val="28"/>
        </w:rPr>
        <w:t>По световой и другим видам маскировки:</w:t>
      </w:r>
      <w:proofErr w:type="gramEnd"/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определение перечня объектов, подлежащих маскировке;</w:t>
      </w:r>
    </w:p>
    <w:p w:rsidR="00A74FC2" w:rsidRDefault="00A74FC2" w:rsidP="00A74FC2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</w:t>
      </w:r>
      <w:r>
        <w:rPr>
          <w:szCs w:val="28"/>
        </w:rPr>
        <w:lastRenderedPageBreak/>
        <w:t>необходимых для проведения мероприятий по световой и другим видам маскировки.</w:t>
      </w:r>
      <w:proofErr w:type="gramEnd"/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создание, оснащение и подготовка необходимых сил и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всестороннего обеспечения аварийно-спасательных и других неотложных работ.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74FC2" w:rsidRDefault="00A74FC2" w:rsidP="00A74FC2">
      <w:pPr>
        <w:ind w:firstLine="540"/>
        <w:jc w:val="both"/>
        <w:rPr>
          <w:szCs w:val="28"/>
        </w:rPr>
      </w:pPr>
      <w:r>
        <w:rPr>
          <w:szCs w:val="28"/>
        </w:rPr>
        <w:t>планирование и организация основных видов первоочередного жизнеобеспечения населения;</w:t>
      </w:r>
    </w:p>
    <w:p w:rsidR="00A74FC2" w:rsidRDefault="00A74FC2" w:rsidP="00A74FC2">
      <w:pPr>
        <w:jc w:val="both"/>
        <w:rPr>
          <w:szCs w:val="28"/>
        </w:rPr>
      </w:pPr>
      <w:r>
        <w:rPr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нормированное снабжение населения продовольственными и непродовольственными товарами;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предоставление населению коммунально-бытовых услуг;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проведение лечебно-эвакуационных мероприятий;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оказание населению первой помощи;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определение численности населения, оставшегося без жилья;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предоставление населению информационно-психологической поддержки.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15.8. По борьбе с пожарами, возникшими при военных конфликтах или вследствие этих конфликтов: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время.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15.9. По обнаружению и обозначению районов, подвергшихся радиоактивному,  химическому, биологическому и иному заражению (загрязнению):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энерго</w:t>
      </w:r>
      <w:proofErr w:type="spellEnd"/>
      <w:r>
        <w:rPr>
          <w:szCs w:val="28"/>
        </w:rPr>
        <w:t>-, водоснабжения, водоотведения и канализации;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создание и подготовка резерва мобильных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очистки, опреснения и транспортировки воды;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организации коммунального снабжения населения.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15.13. По срочному захоронению трупов в военное время: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заблаговременное, в мирное время, определение мест возможных захоронений;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создание, подготовка и обеспечение готовности сил и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оборудование мест погребения (захоронения) тел (останков) погибших;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организация санитарно-эпидемиологического надзора.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>
        <w:rPr>
          <w:szCs w:val="28"/>
        </w:rPr>
        <w:t>повышения устойчивости функционирования объектов экономики</w:t>
      </w:r>
      <w:proofErr w:type="gramEnd"/>
      <w:r>
        <w:rPr>
          <w:szCs w:val="28"/>
        </w:rPr>
        <w:t>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рациональное размещение объектов экономики и инфраструктуры, а также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создание страхового фонда документации;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15.15. По вопросам обеспечения постоянной готовности сил и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>ажданской обороны: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 xml:space="preserve">создание и оснащение сил гражданской обороны </w:t>
      </w:r>
      <w:proofErr w:type="gramStart"/>
      <w:r>
        <w:rPr>
          <w:szCs w:val="28"/>
        </w:rPr>
        <w:t>современными</w:t>
      </w:r>
      <w:proofErr w:type="gramEnd"/>
      <w:r>
        <w:rPr>
          <w:szCs w:val="28"/>
        </w:rPr>
        <w:t xml:space="preserve"> техникой и оборудованием;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A74FC2" w:rsidRDefault="00A74FC2" w:rsidP="00A74FC2">
      <w:pPr>
        <w:ind w:firstLine="708"/>
        <w:jc w:val="both"/>
        <w:rPr>
          <w:szCs w:val="28"/>
        </w:rPr>
      </w:pPr>
      <w:r>
        <w:rPr>
          <w:szCs w:val="28"/>
        </w:rPr>
        <w:t>планирование действий сил гражданской обороны;</w:t>
      </w:r>
    </w:p>
    <w:p w:rsidR="00A74FC2" w:rsidRDefault="00A74FC2" w:rsidP="00A74FC2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>определение порядка взаимодействия и привлечения сил и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>ажданской обороны, а также всестороннее обеспечение их действий.</w:t>
      </w:r>
    </w:p>
    <w:p w:rsidR="00A74FC2" w:rsidRDefault="00A74FC2" w:rsidP="00A74FC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 xml:space="preserve">16. Финансирование мероприятий по гражданской обороне и защите населения осуществляется в соответствии с законодательством Российской Федерации. Финансирование мероприятий муниципального уровня по гражданской обороне, защите населения и территории  Звениговского муниципального района осуществляется за счет средств бюджета </w:t>
      </w:r>
      <w:r w:rsidR="00D76B9C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Звениговск</w:t>
      </w:r>
      <w:r w:rsidR="00D76B9C">
        <w:rPr>
          <w:szCs w:val="28"/>
        </w:rPr>
        <w:t>ий</w:t>
      </w:r>
      <w:proofErr w:type="spellEnd"/>
      <w:r>
        <w:rPr>
          <w:szCs w:val="28"/>
        </w:rPr>
        <w:t xml:space="preserve"> муниципальн</w:t>
      </w:r>
      <w:r w:rsidR="00D76B9C">
        <w:rPr>
          <w:szCs w:val="28"/>
        </w:rPr>
        <w:t>ый</w:t>
      </w:r>
      <w:r>
        <w:rPr>
          <w:szCs w:val="28"/>
        </w:rPr>
        <w:t xml:space="preserve"> район.</w:t>
      </w:r>
    </w:p>
    <w:p w:rsidR="00A74FC2" w:rsidRDefault="00A74FC2" w:rsidP="00A74FC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17. Неисполнение должностными лицами и гражданами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A74FC2" w:rsidRDefault="00A74FC2" w:rsidP="00A74FC2">
      <w:pPr>
        <w:widowControl w:val="0"/>
        <w:autoSpaceDE w:val="0"/>
        <w:autoSpaceDN w:val="0"/>
        <w:ind w:firstLine="540"/>
        <w:jc w:val="center"/>
        <w:rPr>
          <w:sz w:val="20"/>
        </w:rPr>
      </w:pPr>
      <w:r>
        <w:rPr>
          <w:rFonts w:ascii="Arial" w:eastAsia="Calibri" w:hAnsi="Arial" w:cs="Arial"/>
          <w:sz w:val="20"/>
          <w:szCs w:val="28"/>
          <w:lang w:eastAsia="en-US"/>
        </w:rPr>
        <w:t>_________________________________________</w:t>
      </w:r>
    </w:p>
    <w:p w:rsidR="00D76B9C" w:rsidRDefault="00D76B9C" w:rsidP="00A74FC2">
      <w:pPr>
        <w:tabs>
          <w:tab w:val="left" w:pos="670"/>
          <w:tab w:val="left" w:pos="720"/>
        </w:tabs>
        <w:ind w:right="-5"/>
        <w:jc w:val="center"/>
      </w:pPr>
    </w:p>
    <w:p w:rsidR="00C70058" w:rsidRPr="00D76B9C" w:rsidRDefault="00C70058" w:rsidP="00D76B9C"/>
    <w:sectPr w:rsidR="00C70058" w:rsidRPr="00D76B9C" w:rsidSect="00A74FC2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8D9"/>
    <w:multiLevelType w:val="hybridMultilevel"/>
    <w:tmpl w:val="4B904B88"/>
    <w:lvl w:ilvl="0" w:tplc="CBF4F9D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A3FE2"/>
    <w:multiLevelType w:val="multilevel"/>
    <w:tmpl w:val="FDB2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8C"/>
    <w:rsid w:val="0006183A"/>
    <w:rsid w:val="000A7526"/>
    <w:rsid w:val="00124EF8"/>
    <w:rsid w:val="001372DF"/>
    <w:rsid w:val="0016731D"/>
    <w:rsid w:val="00174FC0"/>
    <w:rsid w:val="001C4CEF"/>
    <w:rsid w:val="00214131"/>
    <w:rsid w:val="00271EC1"/>
    <w:rsid w:val="002A2E78"/>
    <w:rsid w:val="002E198C"/>
    <w:rsid w:val="003E65BD"/>
    <w:rsid w:val="003F0D63"/>
    <w:rsid w:val="00425AEA"/>
    <w:rsid w:val="004C2312"/>
    <w:rsid w:val="0053214F"/>
    <w:rsid w:val="005F6A76"/>
    <w:rsid w:val="006262BD"/>
    <w:rsid w:val="00680F6C"/>
    <w:rsid w:val="006B4989"/>
    <w:rsid w:val="006D0615"/>
    <w:rsid w:val="00771E0E"/>
    <w:rsid w:val="007728A1"/>
    <w:rsid w:val="007C2DAA"/>
    <w:rsid w:val="008C3820"/>
    <w:rsid w:val="00960AA8"/>
    <w:rsid w:val="009C467D"/>
    <w:rsid w:val="00A61043"/>
    <w:rsid w:val="00A74FC2"/>
    <w:rsid w:val="00A85387"/>
    <w:rsid w:val="00BB6A0C"/>
    <w:rsid w:val="00C04E51"/>
    <w:rsid w:val="00C17E0A"/>
    <w:rsid w:val="00C70058"/>
    <w:rsid w:val="00D24D06"/>
    <w:rsid w:val="00D3425E"/>
    <w:rsid w:val="00D37331"/>
    <w:rsid w:val="00D75F01"/>
    <w:rsid w:val="00D76B9C"/>
    <w:rsid w:val="00DB340D"/>
    <w:rsid w:val="00E26202"/>
    <w:rsid w:val="00E35DBF"/>
    <w:rsid w:val="00E4026F"/>
    <w:rsid w:val="00E775F0"/>
    <w:rsid w:val="00F2501E"/>
    <w:rsid w:val="00F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75F0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1">
    <w:name w:val="caaieiaie 1"/>
    <w:basedOn w:val="a"/>
    <w:next w:val="a"/>
    <w:rsid w:val="00E35DBF"/>
    <w:pPr>
      <w:keepNext/>
      <w:widowControl w:val="0"/>
      <w:suppressAutoHyphens/>
      <w:autoSpaceDE w:val="0"/>
      <w:jc w:val="center"/>
    </w:pPr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75F0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1">
    <w:name w:val="caaieiaie 1"/>
    <w:basedOn w:val="a"/>
    <w:next w:val="a"/>
    <w:rsid w:val="00E35DBF"/>
    <w:pPr>
      <w:keepNext/>
      <w:widowControl w:val="0"/>
      <w:suppressAutoHyphens/>
      <w:autoSpaceDE w:val="0"/>
      <w:jc w:val="center"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2;&#1072;&#1088;&#1080;&#1085;&#1077;\538%20&#1086;&#1088;&#1075;&#1072;&#1085;&#1080;&#1079;&#1072;&#1094;&#1080;&#1103;%20&#1080;%20&#1074;&#1077;&#1076;&#1077;&#1085;&#1080;&#1077;%20&#1043;&#1054;\&#1086;&#1073;%20&#1086;&#1088;&#1075;&#1072;&#1085;&#1080;&#1079;&#1072;&#1094;&#1080;&#1080;%20&#1080;%20&#1074;&#1077;&#1076;&#1077;&#1085;&#1080;&#1080;%20&#1043;&#1054;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10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36</cp:revision>
  <cp:lastPrinted>2023-06-27T07:31:00Z</cp:lastPrinted>
  <dcterms:created xsi:type="dcterms:W3CDTF">2019-03-01T10:23:00Z</dcterms:created>
  <dcterms:modified xsi:type="dcterms:W3CDTF">2023-06-27T07:33:00Z</dcterms:modified>
</cp:coreProperties>
</file>